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09A0" w14:textId="77777777" w:rsidR="00183B44" w:rsidRPr="00183B44" w:rsidRDefault="00183B44" w:rsidP="00183B44">
      <w:pPr>
        <w:spacing w:after="120" w:line="560" w:lineRule="exact"/>
        <w:rPr>
          <w:rFonts w:ascii="黑体" w:eastAsia="黑体" w:hAnsi="黑体" w:cs="黑体"/>
          <w:sz w:val="32"/>
          <w:szCs w:val="32"/>
          <w14:ligatures w14:val="none"/>
        </w:rPr>
      </w:pPr>
      <w:r w:rsidRPr="00183B44">
        <w:rPr>
          <w:rFonts w:ascii="黑体" w:eastAsia="黑体" w:hAnsi="黑体" w:cs="黑体" w:hint="eastAsia"/>
          <w:sz w:val="32"/>
          <w:szCs w:val="32"/>
          <w14:ligatures w14:val="none"/>
        </w:rPr>
        <w:t>附件：</w:t>
      </w:r>
    </w:p>
    <w:p w14:paraId="032A0304" w14:textId="77777777" w:rsidR="00183B44" w:rsidRPr="00183B44" w:rsidRDefault="00183B44" w:rsidP="00183B44">
      <w:pPr>
        <w:spacing w:after="120" w:line="560" w:lineRule="exact"/>
        <w:jc w:val="center"/>
        <w:rPr>
          <w:rFonts w:ascii="仿宋_GB2312" w:eastAsia="仿宋_GB2312" w:hAnsi="仿宋_GB2312" w:cs="仿宋_GB2312"/>
          <w:sz w:val="32"/>
          <w:szCs w:val="32"/>
          <w14:ligatures w14:val="none"/>
        </w:rPr>
      </w:pPr>
      <w:r w:rsidRPr="00183B44"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安装部署档案系统的软硬件设施</w:t>
      </w:r>
    </w:p>
    <w:tbl>
      <w:tblPr>
        <w:tblW w:w="7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2"/>
        <w:gridCol w:w="4866"/>
      </w:tblGrid>
      <w:tr w:rsidR="00183B44" w:rsidRPr="00183B44" w14:paraId="2ABDFC18" w14:textId="77777777" w:rsidTr="00FC069C">
        <w:trPr>
          <w:jc w:val="center"/>
        </w:trPr>
        <w:tc>
          <w:tcPr>
            <w:tcW w:w="2492" w:type="dxa"/>
            <w:vAlign w:val="center"/>
          </w:tcPr>
          <w:p w14:paraId="7DC2534B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环境类型</w:t>
            </w:r>
          </w:p>
        </w:tc>
        <w:tc>
          <w:tcPr>
            <w:tcW w:w="4866" w:type="dxa"/>
            <w:vAlign w:val="center"/>
          </w:tcPr>
          <w:p w14:paraId="23024FD9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软硬件要求</w:t>
            </w:r>
          </w:p>
        </w:tc>
      </w:tr>
      <w:tr w:rsidR="00183B44" w:rsidRPr="00183B44" w14:paraId="149BB991" w14:textId="77777777" w:rsidTr="00FC069C">
        <w:trPr>
          <w:jc w:val="center"/>
        </w:trPr>
        <w:tc>
          <w:tcPr>
            <w:tcW w:w="2492" w:type="dxa"/>
            <w:vMerge w:val="restart"/>
            <w:vAlign w:val="center"/>
          </w:tcPr>
          <w:p w14:paraId="557CEA67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服务器</w:t>
            </w:r>
          </w:p>
        </w:tc>
        <w:tc>
          <w:tcPr>
            <w:tcW w:w="4866" w:type="dxa"/>
            <w:vAlign w:val="center"/>
          </w:tcPr>
          <w:p w14:paraId="34394869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CPU：32核及以上</w:t>
            </w:r>
          </w:p>
        </w:tc>
      </w:tr>
      <w:tr w:rsidR="00183B44" w:rsidRPr="00183B44" w14:paraId="0DC25590" w14:textId="77777777" w:rsidTr="00FC069C">
        <w:trPr>
          <w:jc w:val="center"/>
        </w:trPr>
        <w:tc>
          <w:tcPr>
            <w:tcW w:w="2492" w:type="dxa"/>
            <w:vMerge/>
            <w:vAlign w:val="center"/>
          </w:tcPr>
          <w:p w14:paraId="352AA5DA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4866" w:type="dxa"/>
            <w:vAlign w:val="center"/>
          </w:tcPr>
          <w:p w14:paraId="40295C2F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内存：64G及以上</w:t>
            </w:r>
          </w:p>
        </w:tc>
      </w:tr>
      <w:tr w:rsidR="00183B44" w:rsidRPr="00183B44" w14:paraId="5F890CD1" w14:textId="77777777" w:rsidTr="00FC069C">
        <w:trPr>
          <w:jc w:val="center"/>
        </w:trPr>
        <w:tc>
          <w:tcPr>
            <w:tcW w:w="2492" w:type="dxa"/>
            <w:vMerge/>
            <w:vAlign w:val="center"/>
          </w:tcPr>
          <w:p w14:paraId="73592AA9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4866" w:type="dxa"/>
            <w:vAlign w:val="center"/>
          </w:tcPr>
          <w:p w14:paraId="3EC67BD2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硬盘：10T及以上</w:t>
            </w:r>
          </w:p>
        </w:tc>
      </w:tr>
      <w:tr w:rsidR="00183B44" w:rsidRPr="00183B44" w14:paraId="396FE8E1" w14:textId="77777777" w:rsidTr="00FC069C">
        <w:trPr>
          <w:jc w:val="center"/>
        </w:trPr>
        <w:tc>
          <w:tcPr>
            <w:tcW w:w="2492" w:type="dxa"/>
            <w:vAlign w:val="center"/>
          </w:tcPr>
          <w:p w14:paraId="27BD8C7D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操作系统</w:t>
            </w:r>
          </w:p>
        </w:tc>
        <w:tc>
          <w:tcPr>
            <w:tcW w:w="4866" w:type="dxa"/>
            <w:vAlign w:val="center"/>
          </w:tcPr>
          <w:p w14:paraId="2DC353BB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WindowsServer2012+、</w:t>
            </w:r>
            <w:proofErr w:type="spellStart"/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UOSServer</w:t>
            </w:r>
            <w:proofErr w:type="spellEnd"/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、</w:t>
            </w:r>
            <w:proofErr w:type="spellStart"/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CentOs</w:t>
            </w:r>
            <w:proofErr w:type="spellEnd"/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等Linux发行版</w:t>
            </w:r>
          </w:p>
        </w:tc>
      </w:tr>
      <w:tr w:rsidR="00183B44" w:rsidRPr="00183B44" w14:paraId="33E90C91" w14:textId="77777777" w:rsidTr="00FC069C">
        <w:trPr>
          <w:jc w:val="center"/>
        </w:trPr>
        <w:tc>
          <w:tcPr>
            <w:tcW w:w="2492" w:type="dxa"/>
            <w:vAlign w:val="center"/>
          </w:tcPr>
          <w:p w14:paraId="1545BF35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数据库</w:t>
            </w:r>
          </w:p>
        </w:tc>
        <w:tc>
          <w:tcPr>
            <w:tcW w:w="4866" w:type="dxa"/>
            <w:vAlign w:val="center"/>
          </w:tcPr>
          <w:p w14:paraId="2FC501F6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MySQL、Oracle、SQL Server、达梦、人大金仓</w:t>
            </w:r>
          </w:p>
        </w:tc>
      </w:tr>
      <w:tr w:rsidR="00183B44" w:rsidRPr="00183B44" w14:paraId="44CB13F4" w14:textId="77777777" w:rsidTr="00FC069C">
        <w:trPr>
          <w:jc w:val="center"/>
        </w:trPr>
        <w:tc>
          <w:tcPr>
            <w:tcW w:w="2492" w:type="dxa"/>
            <w:vAlign w:val="center"/>
          </w:tcPr>
          <w:p w14:paraId="0E93D41F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客户端</w:t>
            </w:r>
          </w:p>
        </w:tc>
        <w:tc>
          <w:tcPr>
            <w:tcW w:w="4866" w:type="dxa"/>
            <w:vAlign w:val="center"/>
          </w:tcPr>
          <w:p w14:paraId="583D5AA3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Windows7+、UOS、Ubuntu等Linux桌面发行版</w:t>
            </w:r>
          </w:p>
        </w:tc>
      </w:tr>
      <w:tr w:rsidR="00183B44" w:rsidRPr="00183B44" w14:paraId="4F4581AB" w14:textId="77777777" w:rsidTr="00FC069C">
        <w:trPr>
          <w:jc w:val="center"/>
        </w:trPr>
        <w:tc>
          <w:tcPr>
            <w:tcW w:w="2492" w:type="dxa"/>
            <w:vAlign w:val="center"/>
          </w:tcPr>
          <w:p w14:paraId="3DC95155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浏览器</w:t>
            </w:r>
          </w:p>
        </w:tc>
        <w:tc>
          <w:tcPr>
            <w:tcW w:w="4866" w:type="dxa"/>
            <w:vAlign w:val="center"/>
          </w:tcPr>
          <w:p w14:paraId="6F41ED9D" w14:textId="77777777" w:rsidR="00183B44" w:rsidRPr="00183B44" w:rsidRDefault="00183B44" w:rsidP="00183B44">
            <w:pPr>
              <w:spacing w:after="120"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Chrome、360浏览器、</w:t>
            </w:r>
            <w:proofErr w:type="spellStart"/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MicrosoftEdge</w:t>
            </w:r>
            <w:proofErr w:type="spellEnd"/>
            <w:r w:rsidRPr="00183B44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、火狐浏览器等</w:t>
            </w:r>
          </w:p>
        </w:tc>
      </w:tr>
    </w:tbl>
    <w:p w14:paraId="388C4AAC" w14:textId="77777777" w:rsidR="00183B44" w:rsidRPr="00183B44" w:rsidRDefault="00183B44" w:rsidP="00183B44">
      <w:pPr>
        <w:spacing w:after="120" w:line="560" w:lineRule="exact"/>
        <w:jc w:val="center"/>
        <w:rPr>
          <w:rFonts w:ascii="仿宋_GB2312" w:eastAsia="仿宋_GB2312" w:hAnsi="仿宋_GB2312" w:cs="仿宋_GB2312"/>
          <w:sz w:val="32"/>
          <w:szCs w:val="32"/>
          <w14:ligatures w14:val="none"/>
        </w:rPr>
      </w:pPr>
    </w:p>
    <w:p w14:paraId="51C901C6" w14:textId="77777777" w:rsidR="00183B44" w:rsidRPr="00183B44" w:rsidRDefault="00183B44"/>
    <w:sectPr w:rsidR="00183B44" w:rsidRPr="00183B44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4"/>
    <w:rsid w:val="001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E9FC"/>
  <w15:chartTrackingRefBased/>
  <w15:docId w15:val="{7FAA2E4D-F466-4F1A-85ED-607B8132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 程</dc:creator>
  <cp:keywords/>
  <dc:description/>
  <cp:lastModifiedBy>锐 程</cp:lastModifiedBy>
  <cp:revision>1</cp:revision>
  <dcterms:created xsi:type="dcterms:W3CDTF">2024-01-03T10:48:00Z</dcterms:created>
  <dcterms:modified xsi:type="dcterms:W3CDTF">2024-01-03T10:49:00Z</dcterms:modified>
</cp:coreProperties>
</file>